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ind w:right="32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ind w:right="32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ind w:right="32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THE HIGHLANDER TRACK N SHOW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5848350" cy="26289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628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Subtitle"/>
        <w:ind w:right="32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OUTDOOR EVENT RISK ASSESSMENT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" w:right="109" w:hanging="28"/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09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32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OUTDOOR EVENT: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The Highlander Track n Show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04" w:right="109" w:hanging="13.999999999999986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LOCATION:</w:t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Little Ferry Kart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Golspie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EVENT ACTIVITY: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 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NO. OF PERSONS EMPLOYED/STAFF/STEWARDS: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ASSESSOR (print):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Kevin Cockburn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ASSESSMENT DATE: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8/9/2024 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SIGNATURE: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kevin cockburn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……..……….………………….....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ASSESSMENT DISCUSSED AND AGREED WITH EVENT ORGANISER: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ORGANISER NAME (print):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Gordon Morrison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42" w:right="32" w:firstLine="0"/>
        <w:rPr>
          <w:rFonts w:ascii="Arial" w:cs="Arial" w:eastAsia="Arial" w:hAnsi="Arial"/>
          <w:b w:val="0"/>
          <w:i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AGREEMENT DATE: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8/9/2024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ORGANISER’S SIGNATURE: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G.morrison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ASSESSMENT REVIEW DATES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(annually/change occurs):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 By Whom: .……...……..………………………………………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..……................…………………………………..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..…….………………………..…………………….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 By Whom: ..…….………..…………………………………….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..…….………..…………………………………….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..…….…………..………………………………….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..…….…………..………………………………….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42" w:right="109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..…….………..……………………………………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 By Whom: .……...……..………………………………………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..……................…………………………………..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..…….………………………..…………………….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 By Whom: ..…….………..…………………………………….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..…….………..…………………………………….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42" w:right="109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..…….…………..………………………………….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42" w:right="109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42" w:right="32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..…….…………..………………………………….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42" w:right="109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42" w:right="32" w:firstLine="0"/>
        <w:rPr>
          <w:rFonts w:ascii="Arial" w:cs="Arial" w:eastAsia="Arial" w:hAnsi="Arial"/>
          <w:b w:val="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680" w:top="624" w:left="1418" w:right="1276" w:header="709" w:footer="709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 ………………………</w:t>
        <w:tab/>
        <w:t xml:space="preserve"> By Whom: ..…….………..……………………………………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Title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RISK ASSESSMENT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190500</wp:posOffset>
            </wp:positionH>
            <wp:positionV relativeFrom="paragraph">
              <wp:posOffset>-460371</wp:posOffset>
            </wp:positionV>
            <wp:extent cx="2628900" cy="11811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8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Subtitle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HAZARD AND RISK IDENTIFICATION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   EVENT: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 The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Highlander Track N Show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LOCATION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Little ferry Kart Track Golspie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15/9/2024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SHEET No: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.......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.......</w:t>
      </w:r>
    </w:p>
    <w:p w:rsidR="00000000" w:rsidDel="00000000" w:rsidP="00000000" w:rsidRDefault="00000000" w:rsidRPr="00000000" w14:paraId="0000004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89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2127"/>
        <w:gridCol w:w="708"/>
        <w:gridCol w:w="708"/>
        <w:gridCol w:w="711"/>
        <w:gridCol w:w="5854"/>
        <w:gridCol w:w="1763"/>
        <w:tblGridChange w:id="0">
          <w:tblGrid>
            <w:gridCol w:w="4219"/>
            <w:gridCol w:w="2127"/>
            <w:gridCol w:w="708"/>
            <w:gridCol w:w="708"/>
            <w:gridCol w:w="711"/>
            <w:gridCol w:w="5854"/>
            <w:gridCol w:w="1763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SIGNIFICANT HAZARDS IDENTIFIED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PERSONS AT 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RISK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50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52">
            <w:pPr>
              <w:pStyle w:val="Heading2"/>
              <w:tabs>
                <w:tab w:val="left" w:leader="none" w:pos="1870"/>
              </w:tabs>
              <w:ind w:left="-110" w:right="-146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DATE ACTIONED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-110" w:right="-146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57">
            <w:pPr>
              <w:ind w:left="-1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Hazard x Risk = Risk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-108" w:right="-11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                 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Injury from accident, collison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Ambulance on site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Track crew fully trained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radio communication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accident log and briefing for track use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 risk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Safety barriers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spectators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Spectator areas identified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Informed of course and points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spectators behind barriers at all times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 risk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Slips trips and falls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Site kept clean at all times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Spill kits on site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Bins and signage where appropriate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 risk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 and verbal abuse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Avoid direct confrontation,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report to management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Radio contact if needed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Call security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 risk</w:t>
            </w:r>
          </w:p>
        </w:tc>
      </w:tr>
    </w:tbl>
    <w:p w:rsidR="00000000" w:rsidDel="00000000" w:rsidP="00000000" w:rsidRDefault="00000000" w:rsidRPr="00000000" w14:paraId="000000A0">
      <w:pPr>
        <w:rPr>
          <w:vertAlign w:val="baseline"/>
        </w:rPr>
        <w:sectPr>
          <w:type w:val="nextPage"/>
          <w:pgSz w:h="11906" w:w="16838" w:orient="landscape"/>
          <w:pgMar w:bottom="284" w:top="284" w:left="510" w:right="45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089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2127"/>
        <w:gridCol w:w="708"/>
        <w:gridCol w:w="708"/>
        <w:gridCol w:w="711"/>
        <w:gridCol w:w="5854"/>
        <w:gridCol w:w="1763"/>
        <w:tblGridChange w:id="0">
          <w:tblGrid>
            <w:gridCol w:w="4219"/>
            <w:gridCol w:w="2127"/>
            <w:gridCol w:w="708"/>
            <w:gridCol w:w="708"/>
            <w:gridCol w:w="711"/>
            <w:gridCol w:w="5854"/>
            <w:gridCol w:w="1763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SIGNIFICANT HAZARDS IDENTIFIED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PERSONS AT 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RISK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A9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AB">
            <w:pPr>
              <w:pStyle w:val="Heading2"/>
              <w:ind w:left="-107" w:right="-146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DATE ACTIONED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B0">
            <w:pPr>
              <w:ind w:left="-1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Hazard x Risk = Risk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left="-108" w:right="-107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                 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Adverse weather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Constant weather checks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 emergency services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 risk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Moving traffic on 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Trained Marshalls will control vehicle 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movement and pedestrian walkways at 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times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5mph speed limit on site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 risk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ind w:right="-146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Title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RISK ASSESSMENT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(example)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Subtitle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HAZARD AND RISK IDENTIFICATION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Sub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1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   EVENT: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 .........................................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LOCATION: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 …………………………………………………………..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……….........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SHEET No: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.......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.......</w:t>
      </w:r>
    </w:p>
    <w:p w:rsidR="00000000" w:rsidDel="00000000" w:rsidP="00000000" w:rsidRDefault="00000000" w:rsidRPr="00000000" w14:paraId="00000102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089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2127"/>
        <w:gridCol w:w="708"/>
        <w:gridCol w:w="708"/>
        <w:gridCol w:w="711"/>
        <w:gridCol w:w="5854"/>
        <w:gridCol w:w="1763"/>
        <w:tblGridChange w:id="0">
          <w:tblGrid>
            <w:gridCol w:w="4219"/>
            <w:gridCol w:w="2127"/>
            <w:gridCol w:w="708"/>
            <w:gridCol w:w="708"/>
            <w:gridCol w:w="711"/>
            <w:gridCol w:w="5854"/>
            <w:gridCol w:w="1763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SIGNIFICANT HAZARDS IDENTIFIED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PERSONS AT 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RISK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10C">
            <w:pPr>
              <w:pStyle w:val="Heading2"/>
              <w:ind w:left="-107" w:right="-146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DATE ACTIONED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111">
            <w:pPr>
              <w:ind w:left="-108" w:right="-107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Hazard x Risk = Risk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left="-108" w:right="-107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                 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Slippery underfoot for runners due to frost on road.</w:t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Participants, public, road marshals.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color w:val="0000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Stewarding, inform runners and marshals.</w:t>
            </w:r>
          </w:p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Warn runners of conditions.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Dancing Script" w:cs="Dancing Script" w:eastAsia="Dancing Script" w:hAnsi="Dancing Script"/>
                <w:vertAlign w:val="baseline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vertAlign w:val="baseline"/>
                <w:rtl w:val="0"/>
              </w:rPr>
              <w:t xml:space="preserve">28/7/09</w:t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Dancing Script" w:cs="Dancing Script" w:eastAsia="Dancing Script" w:hAnsi="Dancing Script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sz w:val="28"/>
                <w:szCs w:val="28"/>
                <w:vertAlign w:val="baseline"/>
                <w:rtl w:val="0"/>
              </w:rPr>
              <w:t xml:space="preserve">JH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Adverse weather closing in resulting in drop of temperature, hypothermia, high winds, etc.</w:t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Participants, public, stewards.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color w:val="0000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1. check weather forecast 72, 48 and 24 hours before event;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2. inform participants;</w:t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3. arrange shelters along route;</w:t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4. inform emergency services.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Low water temperature for swimmers –hypothermia and cramp risk (November swim).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Participants.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1. sufficient number of safety boats;</w:t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2. emergency shelters available;</w:t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3. constant monitor of swimmers;</w:t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4. adequate number of first aiders and ambulances available.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Cables running across show ground between marquees – trip hazard</w:t>
            </w:r>
          </w:p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Public, stewards, staff.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color w:val="0000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1. bury where possible;</w:t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2. clearly mark in high visibility;</w:t>
            </w:r>
          </w:p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3. provide warning signs.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Dancing Script" w:cs="Dancing Script" w:eastAsia="Dancing Script" w:hAnsi="Dancing Script"/>
                <w:vertAlign w:val="baseline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vertAlign w:val="baseline"/>
                <w:rtl w:val="0"/>
              </w:rPr>
              <w:t xml:space="preserve">28/7/09</w:t>
            </w:r>
          </w:p>
          <w:p w:rsidR="00000000" w:rsidDel="00000000" w:rsidP="00000000" w:rsidRDefault="00000000" w:rsidRPr="00000000" w14:paraId="00000160">
            <w:pPr>
              <w:rPr>
                <w:rFonts w:ascii="Dancing Script" w:cs="Dancing Script" w:eastAsia="Dancing Script" w:hAnsi="Dancing Script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sz w:val="28"/>
                <w:szCs w:val="28"/>
                <w:vertAlign w:val="baseline"/>
                <w:rtl w:val="0"/>
              </w:rPr>
              <w:t xml:space="preserve">JH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tabs>
          <w:tab w:val="left" w:leader="none" w:pos="6379"/>
        </w:tabs>
        <w:ind w:left="762" w:right="-34" w:hanging="762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7.0" w:type="dxa"/>
        <w:jc w:val="left"/>
        <w:tblInd w:w="34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2126"/>
        <w:gridCol w:w="2977"/>
        <w:tblGridChange w:id="0">
          <w:tblGrid>
            <w:gridCol w:w="3544"/>
            <w:gridCol w:w="2126"/>
            <w:gridCol w:w="2977"/>
          </w:tblGrid>
        </w:tblGridChange>
      </w:tblGrid>
      <w:tr>
        <w:trPr>
          <w:cantSplit w:val="1"/>
          <w:trHeight w:val="41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65">
            <w:pPr>
              <w:pStyle w:val="Heading4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Risk Rating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8">
            <w:pPr>
              <w:pStyle w:val="Heading5"/>
              <w:jc w:val="center"/>
              <w:rPr>
                <w:rFonts w:ascii="Arial" w:cs="Arial" w:eastAsia="Arial" w:hAnsi="Arial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z w:val="28"/>
                <w:szCs w:val="28"/>
                <w:vertAlign w:val="baseline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(Severity)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pStyle w:val="Heading5"/>
              <w:jc w:val="center"/>
              <w:rPr>
                <w:rFonts w:ascii="Arial" w:cs="Arial" w:eastAsia="Arial" w:hAnsi="Arial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z w:val="28"/>
                <w:szCs w:val="28"/>
                <w:vertAlign w:val="baseline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pStyle w:val="Heading5"/>
              <w:jc w:val="center"/>
              <w:rPr>
                <w:rFonts w:ascii="Arial" w:cs="Arial" w:eastAsia="Arial" w:hAnsi="Arial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z w:val="28"/>
                <w:szCs w:val="28"/>
                <w:vertAlign w:val="baseline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(Likelihood)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pStyle w:val="Heading4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Negligible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pStyle w:val="Heading4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Unlikely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pStyle w:val="Heading4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pStyle w:val="Heading4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Possible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pStyle w:val="Heading4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pStyle w:val="Heading4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Quite Possible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pStyle w:val="Heading4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Severe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pStyle w:val="Heading4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Likely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pStyle w:val="Heading4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Very Severe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pStyle w:val="Heading4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Very Likely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pStyle w:val="Heading4"/>
        <w:ind w:left="5040" w:firstLine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Hazard Value x Risk Value = Risk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89.0" w:type="dxa"/>
        <w:jc w:val="left"/>
        <w:tblInd w:w="34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8"/>
        <w:gridCol w:w="4111"/>
        <w:tblGridChange w:id="0">
          <w:tblGrid>
            <w:gridCol w:w="4678"/>
            <w:gridCol w:w="4111"/>
          </w:tblGrid>
        </w:tblGridChange>
      </w:tblGrid>
      <w:tr>
        <w:trPr>
          <w:cantSplit w:val="1"/>
          <w:trHeight w:val="46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7E">
            <w:pPr>
              <w:pStyle w:val="Heading4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Ranking of Risk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(Risk Level)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1 –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b w:val="0"/>
                <w:color w:val="008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8000"/>
                <w:vertAlign w:val="baseline"/>
                <w:rtl w:val="0"/>
              </w:rPr>
              <w:t xml:space="preserve">Low Risk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5 –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b w:val="0"/>
                <w:color w:val="0000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vertAlign w:val="baseline"/>
                <w:rtl w:val="0"/>
              </w:rPr>
              <w:t xml:space="preserve">Medium Risk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16 - 25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vertAlign w:val="baseline"/>
                <w:rtl w:val="0"/>
              </w:rPr>
              <w:t xml:space="preserve">High Risk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339966"/>
          <w:vertAlign w:val="baseline"/>
          <w:rtl w:val="0"/>
        </w:rPr>
        <w:t xml:space="preserve">        Low Risk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– risk can be acceptable.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0000ff"/>
          <w:vertAlign w:val="baseline"/>
          <w:rtl w:val="0"/>
        </w:rPr>
        <w:t xml:space="preserve">        Medium Risk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– acceptable with adequate control measures in place.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  <w:tab/>
        <w:tab/>
        <w:t xml:space="preserve">        </w:t>
      </w:r>
      <w:r w:rsidDel="00000000" w:rsidR="00000000" w:rsidRPr="00000000">
        <w:rPr>
          <w:rFonts w:ascii="Arial" w:cs="Arial" w:eastAsia="Arial" w:hAnsi="Arial"/>
          <w:b w:val="1"/>
          <w:color w:val="ff0000"/>
          <w:vertAlign w:val="baseline"/>
          <w:rtl w:val="0"/>
        </w:rPr>
        <w:t xml:space="preserve">High Risk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– action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be prioritised and timetabled to reduce risk to an acceptable level.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left="42" w:right="109" w:firstLine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284" w:top="284" w:left="510" w:right="45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Dancing Script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3" style="position:absolute;width:616.0pt;height:33.0pt;rotation:315;z-index:-503316481;mso-position-horizontal-relative:margin;mso-position-horizontal:center;mso-position-vertical-relative:margin;mso-position-vertical:center;" fillcolor="#a5a5a5" stroked="f" type="#_x0000_t136">
          <v:fill angle="0" opacity="32768f"/>
          <v:textpath fitshape="t" string="The Highlander Event Management Ltd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616.0pt;height:33.0pt;rotation:315;z-index:-503316481;mso-position-horizontal-relative:margin;mso-position-horizontal:center;mso-position-vertical-relative:margin;mso-position-vertical:center;" fillcolor="#a5a5a5" stroked="f" type="#_x0000_t136">
          <v:fill angle="0" opacity="32768f"/>
          <v:textpath fitshape="t" string="The Highlander Event Management Ltd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616.0pt;height:33.0pt;rotation:315;z-index:-503316481;mso-position-horizontal-relative:margin;mso-position-horizontal:center;mso-position-vertical-relative:margin;mso-position-vertical:center;" fillcolor="#a5a5a5" stroked="f" type="#_x0000_t136">
          <v:fill angle="0" opacity="32768f"/>
          <v:textpath fitshape="t" string="The Highlander Event Management Ltd" style="font-family:&amp;quot;Times New Roman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109"/>
      <w:jc w:val="center"/>
    </w:pPr>
    <w:rPr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ind w:left="1482" w:right="109" w:firstLine="678.0000000000001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40"/>
      <w:szCs w:val="40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b w:val="1"/>
      <w:sz w:val="32"/>
      <w:szCs w:val="32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-regular.ttf"/><Relationship Id="rId2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